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D334" w14:textId="630B06A0" w:rsidR="0091692C" w:rsidRPr="00470AFB" w:rsidRDefault="00A82151" w:rsidP="0091692C">
      <w:pPr>
        <w:jc w:val="center"/>
        <w:rPr>
          <w:b/>
          <w:bCs/>
          <w:sz w:val="20"/>
          <w:szCs w:val="20"/>
          <w:lang w:val="sr-Latn-RS"/>
        </w:rPr>
      </w:pPr>
      <w:r w:rsidRPr="00470AFB">
        <w:rPr>
          <w:b/>
          <w:bCs/>
          <w:sz w:val="20"/>
          <w:szCs w:val="20"/>
          <w:lang w:val="sr-Latn-RS"/>
        </w:rPr>
        <w:t>Ispit</w:t>
      </w:r>
      <w:r w:rsidR="005E6DE0" w:rsidRPr="00470AFB">
        <w:rPr>
          <w:b/>
          <w:bCs/>
          <w:sz w:val="20"/>
          <w:szCs w:val="20"/>
          <w:lang w:val="sr-Latn-RS"/>
        </w:rPr>
        <w:t xml:space="preserve"> iz predmeta Osnove i primene Interneta </w:t>
      </w:r>
      <w:r w:rsidR="001B708E">
        <w:rPr>
          <w:b/>
          <w:bCs/>
          <w:sz w:val="20"/>
          <w:szCs w:val="20"/>
          <w:lang w:val="sr-Latn-RS"/>
        </w:rPr>
        <w:t>9</w:t>
      </w:r>
      <w:r w:rsidR="005E6DE0" w:rsidRPr="00470AFB">
        <w:rPr>
          <w:b/>
          <w:bCs/>
          <w:sz w:val="20"/>
          <w:szCs w:val="20"/>
          <w:lang w:val="sr-Latn-RS"/>
        </w:rPr>
        <w:t>.</w:t>
      </w:r>
      <w:r w:rsidR="001B708E">
        <w:rPr>
          <w:b/>
          <w:bCs/>
          <w:sz w:val="20"/>
          <w:szCs w:val="20"/>
          <w:lang w:val="sr-Latn-RS"/>
        </w:rPr>
        <w:t>7</w:t>
      </w:r>
      <w:r w:rsidR="005E6DE0" w:rsidRPr="00470AFB">
        <w:rPr>
          <w:b/>
          <w:bCs/>
          <w:sz w:val="20"/>
          <w:szCs w:val="20"/>
          <w:lang w:val="sr-Latn-RS"/>
        </w:rPr>
        <w:t>.202</w:t>
      </w:r>
      <w:r w:rsidR="0091692C" w:rsidRPr="00470AFB">
        <w:rPr>
          <w:b/>
          <w:bCs/>
          <w:sz w:val="20"/>
          <w:szCs w:val="20"/>
          <w:lang w:val="sr-Latn-RS"/>
        </w:rPr>
        <w:t>2</w:t>
      </w:r>
      <w:r w:rsidR="0091692C" w:rsidRPr="00470AFB">
        <w:rPr>
          <w:b/>
          <w:bCs/>
          <w:sz w:val="20"/>
          <w:szCs w:val="20"/>
          <w:lang w:val="sr-Latn-RS"/>
        </w:rPr>
        <w:br/>
        <w:t>(Ispit:</w:t>
      </w:r>
      <w:r w:rsidR="005C628E" w:rsidRPr="00470AFB">
        <w:rPr>
          <w:b/>
          <w:bCs/>
          <w:sz w:val="20"/>
          <w:szCs w:val="20"/>
          <w:lang w:val="sr-Latn-RS"/>
        </w:rPr>
        <w:t xml:space="preserve"> 2.5h, Integralni: 3h)</w:t>
      </w:r>
    </w:p>
    <w:p w14:paraId="10843B6D" w14:textId="60664CB0" w:rsidR="005E6DE0" w:rsidRPr="00470AFB" w:rsidRDefault="00EC1DC1" w:rsidP="005E6DE0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470AFB">
        <w:rPr>
          <w:sz w:val="20"/>
          <w:szCs w:val="20"/>
          <w:lang w:val="sr-Latn-RS"/>
        </w:rPr>
        <w:t>Čemu služe transportne adrese prema originalnoj nameni? Za šta se još koriste?</w:t>
      </w:r>
      <w:r w:rsidR="00581401" w:rsidRPr="00470AFB">
        <w:rPr>
          <w:sz w:val="20"/>
          <w:szCs w:val="20"/>
          <w:lang w:val="sr-Latn-RS"/>
        </w:rPr>
        <w:br/>
      </w:r>
    </w:p>
    <w:p w14:paraId="23687170" w14:textId="2CA38C99" w:rsidR="005E6DE0" w:rsidRPr="00470AFB" w:rsidRDefault="00EC1DC1" w:rsidP="005E6DE0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470AFB">
        <w:rPr>
          <w:sz w:val="20"/>
          <w:szCs w:val="20"/>
          <w:lang w:val="sr-Latn-RS"/>
        </w:rPr>
        <w:t>Uporediti OSPF i RIP protokole</w:t>
      </w:r>
      <w:r w:rsidR="007D256C" w:rsidRPr="00470AFB">
        <w:rPr>
          <w:sz w:val="20"/>
          <w:szCs w:val="20"/>
          <w:lang w:val="sr-Latn-RS"/>
        </w:rPr>
        <w:t>?</w:t>
      </w:r>
      <w:r w:rsidR="00581401" w:rsidRPr="00470AFB">
        <w:rPr>
          <w:sz w:val="20"/>
          <w:szCs w:val="20"/>
          <w:lang w:val="sr-Latn-RS"/>
        </w:rPr>
        <w:br/>
      </w:r>
    </w:p>
    <w:p w14:paraId="18406527" w14:textId="53DF3194" w:rsidR="007D256C" w:rsidRPr="00470AFB" w:rsidRDefault="007D256C" w:rsidP="005E6DE0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470AFB">
        <w:rPr>
          <w:sz w:val="20"/>
          <w:szCs w:val="20"/>
          <w:lang w:val="sr-Latn-RS"/>
        </w:rPr>
        <w:t>K</w:t>
      </w:r>
      <w:r w:rsidR="00EC1DC1" w:rsidRPr="00470AFB">
        <w:rPr>
          <w:sz w:val="20"/>
          <w:szCs w:val="20"/>
          <w:lang w:val="sr-Latn-RS"/>
        </w:rPr>
        <w:t>ako se ostvaruje kontrola toka kod TCP protokola</w:t>
      </w:r>
      <w:r w:rsidR="003536CF" w:rsidRPr="00470AFB">
        <w:rPr>
          <w:sz w:val="20"/>
          <w:szCs w:val="20"/>
          <w:lang w:val="sr-Latn-RS"/>
        </w:rPr>
        <w:t>?</w:t>
      </w:r>
      <w:r w:rsidR="00EC1DC1" w:rsidRPr="00470AFB">
        <w:rPr>
          <w:sz w:val="20"/>
          <w:szCs w:val="20"/>
          <w:lang w:val="sr-Latn-RS"/>
        </w:rPr>
        <w:t xml:space="preserve"> Čemu ona služi?</w:t>
      </w:r>
      <w:r w:rsidR="00581401" w:rsidRPr="00470AFB">
        <w:rPr>
          <w:sz w:val="20"/>
          <w:szCs w:val="20"/>
          <w:lang w:val="sr-Latn-RS"/>
        </w:rPr>
        <w:br/>
      </w:r>
    </w:p>
    <w:p w14:paraId="41D1CF1C" w14:textId="6358EAD4" w:rsidR="003536CF" w:rsidRPr="00470AFB" w:rsidRDefault="009F08CD" w:rsidP="005E6DE0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470AFB">
        <w:rPr>
          <w:sz w:val="20"/>
          <w:szCs w:val="20"/>
          <w:lang w:val="sr-Latn-RS"/>
        </w:rPr>
        <w:t xml:space="preserve">Kom sloju pripada </w:t>
      </w:r>
      <w:r w:rsidR="00EC1DC1" w:rsidRPr="00470AFB">
        <w:rPr>
          <w:sz w:val="20"/>
          <w:szCs w:val="20"/>
          <w:lang w:val="sr-Latn-RS"/>
        </w:rPr>
        <w:t>SMTP</w:t>
      </w:r>
      <w:r w:rsidRPr="00470AFB">
        <w:rPr>
          <w:sz w:val="20"/>
          <w:szCs w:val="20"/>
          <w:lang w:val="sr-Latn-RS"/>
        </w:rPr>
        <w:t xml:space="preserve"> protokol</w:t>
      </w:r>
      <w:r w:rsidR="00B21055" w:rsidRPr="00470AFB">
        <w:rPr>
          <w:sz w:val="20"/>
          <w:szCs w:val="20"/>
          <w:lang w:val="sr-Latn-RS"/>
        </w:rPr>
        <w:t>?</w:t>
      </w:r>
      <w:r w:rsidR="00065659" w:rsidRPr="00470AFB">
        <w:rPr>
          <w:sz w:val="20"/>
          <w:szCs w:val="20"/>
          <w:lang w:val="sr-Latn-RS"/>
        </w:rPr>
        <w:t xml:space="preserve"> Navesti komande </w:t>
      </w:r>
      <w:r w:rsidR="00EC1DC1" w:rsidRPr="00470AFB">
        <w:rPr>
          <w:sz w:val="20"/>
          <w:szCs w:val="20"/>
          <w:lang w:val="sr-Latn-RS"/>
        </w:rPr>
        <w:t>SMTP</w:t>
      </w:r>
      <w:r w:rsidR="00065659" w:rsidRPr="00470AFB">
        <w:rPr>
          <w:sz w:val="20"/>
          <w:szCs w:val="20"/>
          <w:lang w:val="sr-Latn-RS"/>
        </w:rPr>
        <w:t xml:space="preserve"> protokola i njihova objašnjenja.</w:t>
      </w:r>
    </w:p>
    <w:p w14:paraId="0036226D" w14:textId="77777777" w:rsidR="004B11EA" w:rsidRPr="00470AFB" w:rsidRDefault="004B11EA" w:rsidP="004B11EA">
      <w:pPr>
        <w:pStyle w:val="ListParagraph"/>
        <w:ind w:left="360"/>
        <w:rPr>
          <w:sz w:val="20"/>
          <w:szCs w:val="20"/>
          <w:lang w:val="sr-Latn-RS"/>
        </w:rPr>
      </w:pPr>
    </w:p>
    <w:p w14:paraId="17A6DB04" w14:textId="17FE29F9" w:rsidR="004B11EA" w:rsidRPr="00470AFB" w:rsidRDefault="004B11EA" w:rsidP="004B11E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sr-Latn-RS"/>
        </w:rPr>
      </w:pPr>
      <w:r w:rsidRPr="00470AFB">
        <w:rPr>
          <w:sz w:val="20"/>
          <w:szCs w:val="20"/>
          <w:lang w:val="sr-Latn-RS"/>
        </w:rPr>
        <w:t>Na slici je prikazana mreža rutera, na neke od rutera su priključene lokalne mreže L1</w:t>
      </w:r>
      <w:r w:rsidRPr="00470AFB">
        <w:rPr>
          <w:sz w:val="20"/>
          <w:szCs w:val="20"/>
        </w:rPr>
        <w:t xml:space="preserve">: 112.128.13.0/20, L2: 178.32.64.0/22, L3: 178.32.68.0/22, L4: 178.32.72.0/22. A) </w:t>
      </w:r>
      <w:proofErr w:type="spellStart"/>
      <w:r w:rsidRPr="00470AFB">
        <w:rPr>
          <w:sz w:val="20"/>
          <w:szCs w:val="20"/>
        </w:rPr>
        <w:t>Koriste</w:t>
      </w:r>
      <w:proofErr w:type="spellEnd"/>
      <w:r w:rsidRPr="00470AFB">
        <w:rPr>
          <w:sz w:val="20"/>
          <w:szCs w:val="20"/>
          <w:lang w:val="sr-Latn-RS"/>
        </w:rPr>
        <w:t xml:space="preserve">ći Dijkstra algoritam izračunati najkraće putanje od rutera C. B) Na osnovu izračunatih najkraćih putanja odrediti lukap tabelu rutera C, i smer kretanja paketa od rutera C sa IP adresom destinacije 178.32.72.2 i IP adresom izvora 178.32.12.2. </w:t>
      </w:r>
    </w:p>
    <w:p w14:paraId="00483262" w14:textId="5ADD3902" w:rsidR="00256528" w:rsidRPr="00470AFB" w:rsidRDefault="00767B1F" w:rsidP="00D7250E">
      <w:pPr>
        <w:pStyle w:val="ListParagraph"/>
        <w:ind w:left="360"/>
        <w:jc w:val="center"/>
        <w:rPr>
          <w:sz w:val="20"/>
          <w:szCs w:val="20"/>
          <w:lang w:val="sr-Latn-RS"/>
        </w:rPr>
      </w:pPr>
      <w:r>
        <w:rPr>
          <w:noProof/>
          <w:sz w:val="20"/>
          <w:szCs w:val="20"/>
          <w:lang w:val="sr-Latn-RS"/>
        </w:rPr>
        <w:drawing>
          <wp:inline distT="0" distB="0" distL="0" distR="0" wp14:anchorId="73E0DFC2" wp14:editId="596306E3">
            <wp:extent cx="3978973" cy="2260600"/>
            <wp:effectExtent l="0" t="0" r="2540" b="6350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644" cy="226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03D81" w14:textId="5CEB4120" w:rsidR="00470AFB" w:rsidRPr="00470AFB" w:rsidRDefault="00470AFB" w:rsidP="00470A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0AFB">
        <w:rPr>
          <w:sz w:val="20"/>
          <w:szCs w:val="20"/>
        </w:rPr>
        <w:t xml:space="preserve">Na </w:t>
      </w:r>
      <w:proofErr w:type="spellStart"/>
      <w:r w:rsidRPr="00470AFB">
        <w:rPr>
          <w:sz w:val="20"/>
          <w:szCs w:val="20"/>
        </w:rPr>
        <w:t>slici</w:t>
      </w:r>
      <w:proofErr w:type="spellEnd"/>
      <w:r w:rsidRPr="00470AFB">
        <w:rPr>
          <w:sz w:val="20"/>
          <w:szCs w:val="20"/>
        </w:rPr>
        <w:t xml:space="preserve"> je data </w:t>
      </w:r>
      <w:proofErr w:type="spellStart"/>
      <w:r w:rsidRPr="00470AFB">
        <w:rPr>
          <w:sz w:val="20"/>
          <w:szCs w:val="20"/>
        </w:rPr>
        <w:t>lukap</w:t>
      </w:r>
      <w:proofErr w:type="spellEnd"/>
      <w:r w:rsidRPr="00470AFB">
        <w:rPr>
          <w:sz w:val="20"/>
          <w:szCs w:val="20"/>
        </w:rPr>
        <w:t xml:space="preserve"> </w:t>
      </w:r>
      <w:proofErr w:type="spellStart"/>
      <w:r w:rsidRPr="00470AFB">
        <w:rPr>
          <w:sz w:val="20"/>
          <w:szCs w:val="20"/>
        </w:rPr>
        <w:t>tabela</w:t>
      </w:r>
      <w:proofErr w:type="spellEnd"/>
      <w:r w:rsidRPr="00470AFB">
        <w:rPr>
          <w:sz w:val="20"/>
          <w:szCs w:val="20"/>
        </w:rPr>
        <w:t xml:space="preserve">. </w:t>
      </w:r>
      <w:proofErr w:type="spellStart"/>
      <w:r w:rsidRPr="00470AFB">
        <w:rPr>
          <w:sz w:val="20"/>
          <w:szCs w:val="20"/>
        </w:rPr>
        <w:t>Izračunati</w:t>
      </w:r>
      <w:proofErr w:type="spellEnd"/>
      <w:r w:rsidRPr="00470AFB">
        <w:rPr>
          <w:sz w:val="20"/>
          <w:szCs w:val="20"/>
        </w:rPr>
        <w:t xml:space="preserve"> </w:t>
      </w:r>
      <w:proofErr w:type="spellStart"/>
      <w:r w:rsidRPr="00470AFB">
        <w:rPr>
          <w:sz w:val="20"/>
          <w:szCs w:val="20"/>
        </w:rPr>
        <w:t>na</w:t>
      </w:r>
      <w:proofErr w:type="spellEnd"/>
      <w:r w:rsidRPr="00470AFB">
        <w:rPr>
          <w:sz w:val="20"/>
          <w:szCs w:val="20"/>
        </w:rPr>
        <w:t xml:space="preserve"> </w:t>
      </w:r>
      <w:proofErr w:type="spellStart"/>
      <w:r w:rsidRPr="00470AFB">
        <w:rPr>
          <w:sz w:val="20"/>
          <w:szCs w:val="20"/>
        </w:rPr>
        <w:t>koje</w:t>
      </w:r>
      <w:proofErr w:type="spellEnd"/>
      <w:r w:rsidRPr="00470AFB">
        <w:rPr>
          <w:sz w:val="20"/>
          <w:szCs w:val="20"/>
        </w:rPr>
        <w:t xml:space="preserve"> </w:t>
      </w:r>
      <w:proofErr w:type="spellStart"/>
      <w:r w:rsidRPr="00470AFB">
        <w:rPr>
          <w:sz w:val="20"/>
          <w:szCs w:val="20"/>
        </w:rPr>
        <w:t>portove</w:t>
      </w:r>
      <w:proofErr w:type="spellEnd"/>
      <w:r w:rsidRPr="00470AFB">
        <w:rPr>
          <w:sz w:val="20"/>
          <w:szCs w:val="20"/>
        </w:rPr>
        <w:t xml:space="preserve"> </w:t>
      </w:r>
      <w:proofErr w:type="spellStart"/>
      <w:r w:rsidRPr="00470AFB">
        <w:rPr>
          <w:sz w:val="20"/>
          <w:szCs w:val="20"/>
        </w:rPr>
        <w:t>će</w:t>
      </w:r>
      <w:proofErr w:type="spellEnd"/>
      <w:r w:rsidRPr="00470AFB">
        <w:rPr>
          <w:sz w:val="20"/>
          <w:szCs w:val="20"/>
        </w:rPr>
        <w:t xml:space="preserve"> se </w:t>
      </w:r>
      <w:proofErr w:type="spellStart"/>
      <w:r w:rsidRPr="00470AFB">
        <w:rPr>
          <w:sz w:val="20"/>
          <w:szCs w:val="20"/>
        </w:rPr>
        <w:t>prosleđivati</w:t>
      </w:r>
      <w:proofErr w:type="spellEnd"/>
      <w:r w:rsidRPr="00470AFB">
        <w:rPr>
          <w:sz w:val="20"/>
          <w:szCs w:val="20"/>
        </w:rPr>
        <w:t xml:space="preserve"> </w:t>
      </w:r>
      <w:proofErr w:type="spellStart"/>
      <w:r w:rsidRPr="00470AFB">
        <w:rPr>
          <w:sz w:val="20"/>
          <w:szCs w:val="20"/>
        </w:rPr>
        <w:t>sledeće</w:t>
      </w:r>
      <w:proofErr w:type="spellEnd"/>
      <w:r w:rsidRPr="00470AFB">
        <w:rPr>
          <w:sz w:val="20"/>
          <w:szCs w:val="20"/>
        </w:rPr>
        <w:t xml:space="preserve"> IP </w:t>
      </w:r>
      <w:proofErr w:type="spellStart"/>
      <w:r w:rsidRPr="00470AFB">
        <w:rPr>
          <w:sz w:val="20"/>
          <w:szCs w:val="20"/>
        </w:rPr>
        <w:t>adrese</w:t>
      </w:r>
      <w:proofErr w:type="spellEnd"/>
      <w:r w:rsidRPr="00470AFB">
        <w:rPr>
          <w:sz w:val="20"/>
          <w:szCs w:val="20"/>
        </w:rPr>
        <w:t>:</w:t>
      </w:r>
      <w:r w:rsidRPr="00470AFB">
        <w:rPr>
          <w:sz w:val="20"/>
          <w:szCs w:val="20"/>
        </w:rPr>
        <w:br/>
      </w:r>
      <w:r w:rsidRPr="00470AFB">
        <w:rPr>
          <w:sz w:val="20"/>
          <w:szCs w:val="20"/>
        </w:rPr>
        <w:br/>
        <w:t>A) 161.14.23.</w:t>
      </w:r>
      <w:r>
        <w:rPr>
          <w:sz w:val="20"/>
          <w:szCs w:val="20"/>
        </w:rPr>
        <w:t>4</w:t>
      </w:r>
      <w:r w:rsidRPr="00470AFB">
        <w:rPr>
          <w:sz w:val="20"/>
          <w:szCs w:val="20"/>
        </w:rPr>
        <w:br/>
        <w:t>B) 161.192.1</w:t>
      </w:r>
      <w:r>
        <w:rPr>
          <w:sz w:val="20"/>
          <w:szCs w:val="20"/>
        </w:rPr>
        <w:t>6</w:t>
      </w:r>
      <w:r w:rsidRPr="00470AFB">
        <w:rPr>
          <w:sz w:val="20"/>
          <w:szCs w:val="20"/>
        </w:rPr>
        <w:t>.11</w:t>
      </w:r>
      <w:r w:rsidRPr="00470AFB">
        <w:rPr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976"/>
      </w:tblGrid>
      <w:tr w:rsidR="00470AFB" w:rsidRPr="00470AFB" w14:paraId="6A3187CC" w14:textId="77777777" w:rsidTr="001D7162">
        <w:trPr>
          <w:jc w:val="center"/>
        </w:trPr>
        <w:tc>
          <w:tcPr>
            <w:tcW w:w="2977" w:type="dxa"/>
          </w:tcPr>
          <w:p w14:paraId="05F4638B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70AFB">
              <w:rPr>
                <w:b/>
                <w:bCs/>
                <w:sz w:val="20"/>
                <w:szCs w:val="20"/>
              </w:rPr>
              <w:t>Prefiks</w:t>
            </w:r>
            <w:proofErr w:type="spellEnd"/>
          </w:p>
        </w:tc>
        <w:tc>
          <w:tcPr>
            <w:tcW w:w="2976" w:type="dxa"/>
          </w:tcPr>
          <w:p w14:paraId="0B9B91B5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70AFB">
              <w:rPr>
                <w:b/>
                <w:bCs/>
                <w:sz w:val="20"/>
                <w:szCs w:val="20"/>
              </w:rPr>
              <w:t>Izlazni</w:t>
            </w:r>
            <w:proofErr w:type="spellEnd"/>
            <w:r w:rsidRPr="00470AFB">
              <w:rPr>
                <w:b/>
                <w:bCs/>
                <w:sz w:val="20"/>
                <w:szCs w:val="20"/>
              </w:rPr>
              <w:t xml:space="preserve"> port</w:t>
            </w:r>
          </w:p>
        </w:tc>
      </w:tr>
      <w:tr w:rsidR="00470AFB" w:rsidRPr="00470AFB" w14:paraId="570F793B" w14:textId="77777777" w:rsidTr="001D7162">
        <w:trPr>
          <w:jc w:val="center"/>
        </w:trPr>
        <w:tc>
          <w:tcPr>
            <w:tcW w:w="2977" w:type="dxa"/>
          </w:tcPr>
          <w:p w14:paraId="09337C0C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AFB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14:paraId="172A9128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AFB">
              <w:rPr>
                <w:b/>
                <w:bCs/>
                <w:sz w:val="20"/>
                <w:szCs w:val="20"/>
                <w:lang w:val="sr-Latn-RS"/>
              </w:rPr>
              <w:t>9</w:t>
            </w:r>
          </w:p>
        </w:tc>
      </w:tr>
      <w:tr w:rsidR="00470AFB" w:rsidRPr="00470AFB" w14:paraId="74AF4D9B" w14:textId="77777777" w:rsidTr="001D7162">
        <w:trPr>
          <w:jc w:val="center"/>
        </w:trPr>
        <w:tc>
          <w:tcPr>
            <w:tcW w:w="2977" w:type="dxa"/>
          </w:tcPr>
          <w:p w14:paraId="07AAB423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AFB">
              <w:rPr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2976" w:type="dxa"/>
          </w:tcPr>
          <w:p w14:paraId="3ACD652D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470AFB">
              <w:rPr>
                <w:b/>
                <w:bCs/>
                <w:sz w:val="20"/>
                <w:szCs w:val="20"/>
                <w:lang w:val="sr-Cyrl-RS"/>
              </w:rPr>
              <w:t>2</w:t>
            </w:r>
          </w:p>
        </w:tc>
      </w:tr>
      <w:tr w:rsidR="00470AFB" w:rsidRPr="00470AFB" w14:paraId="63F0855F" w14:textId="77777777" w:rsidTr="001D7162">
        <w:trPr>
          <w:jc w:val="center"/>
        </w:trPr>
        <w:tc>
          <w:tcPr>
            <w:tcW w:w="2977" w:type="dxa"/>
          </w:tcPr>
          <w:p w14:paraId="0441207C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AFB"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2976" w:type="dxa"/>
          </w:tcPr>
          <w:p w14:paraId="5187DB2F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AF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70AFB" w:rsidRPr="00470AFB" w14:paraId="26C14E6B" w14:textId="77777777" w:rsidTr="001D7162">
        <w:trPr>
          <w:jc w:val="center"/>
        </w:trPr>
        <w:tc>
          <w:tcPr>
            <w:tcW w:w="2977" w:type="dxa"/>
          </w:tcPr>
          <w:p w14:paraId="1D396B8D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AFB">
              <w:rPr>
                <w:b/>
                <w:bCs/>
                <w:sz w:val="20"/>
                <w:szCs w:val="20"/>
              </w:rPr>
              <w:t>10*</w:t>
            </w:r>
          </w:p>
        </w:tc>
        <w:tc>
          <w:tcPr>
            <w:tcW w:w="2976" w:type="dxa"/>
          </w:tcPr>
          <w:p w14:paraId="3EDFB220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470AFB">
              <w:rPr>
                <w:b/>
                <w:bCs/>
                <w:sz w:val="20"/>
                <w:szCs w:val="20"/>
                <w:lang w:val="sr-Cyrl-RS"/>
              </w:rPr>
              <w:t>1</w:t>
            </w:r>
          </w:p>
        </w:tc>
      </w:tr>
      <w:tr w:rsidR="00470AFB" w:rsidRPr="00470AFB" w14:paraId="02F15E17" w14:textId="77777777" w:rsidTr="001D7162">
        <w:trPr>
          <w:jc w:val="center"/>
        </w:trPr>
        <w:tc>
          <w:tcPr>
            <w:tcW w:w="2977" w:type="dxa"/>
          </w:tcPr>
          <w:p w14:paraId="60EA1BB6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AFB">
              <w:rPr>
                <w:b/>
                <w:bCs/>
                <w:sz w:val="20"/>
                <w:szCs w:val="20"/>
              </w:rPr>
              <w:t>011*</w:t>
            </w:r>
          </w:p>
        </w:tc>
        <w:tc>
          <w:tcPr>
            <w:tcW w:w="2976" w:type="dxa"/>
          </w:tcPr>
          <w:p w14:paraId="103601D7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470AFB">
              <w:rPr>
                <w:b/>
                <w:bCs/>
                <w:sz w:val="20"/>
                <w:szCs w:val="20"/>
                <w:lang w:val="sr-Cyrl-RS"/>
              </w:rPr>
              <w:t>4</w:t>
            </w:r>
          </w:p>
        </w:tc>
      </w:tr>
      <w:tr w:rsidR="00470AFB" w:rsidRPr="00470AFB" w14:paraId="66F50FB3" w14:textId="77777777" w:rsidTr="001D7162">
        <w:trPr>
          <w:jc w:val="center"/>
        </w:trPr>
        <w:tc>
          <w:tcPr>
            <w:tcW w:w="2977" w:type="dxa"/>
          </w:tcPr>
          <w:p w14:paraId="00B348B0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AFB">
              <w:rPr>
                <w:b/>
                <w:bCs/>
                <w:sz w:val="20"/>
                <w:szCs w:val="20"/>
              </w:rPr>
              <w:t>101*</w:t>
            </w:r>
          </w:p>
        </w:tc>
        <w:tc>
          <w:tcPr>
            <w:tcW w:w="2976" w:type="dxa"/>
          </w:tcPr>
          <w:p w14:paraId="78F8417B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470AFB">
              <w:rPr>
                <w:b/>
                <w:bCs/>
                <w:sz w:val="20"/>
                <w:szCs w:val="20"/>
                <w:lang w:val="sr-Cyrl-RS"/>
              </w:rPr>
              <w:t>3</w:t>
            </w:r>
          </w:p>
        </w:tc>
      </w:tr>
      <w:tr w:rsidR="00470AFB" w:rsidRPr="00470AFB" w14:paraId="6BDBF120" w14:textId="77777777" w:rsidTr="001D7162">
        <w:trPr>
          <w:jc w:val="center"/>
        </w:trPr>
        <w:tc>
          <w:tcPr>
            <w:tcW w:w="2977" w:type="dxa"/>
          </w:tcPr>
          <w:p w14:paraId="62683525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AFB">
              <w:rPr>
                <w:b/>
                <w:bCs/>
                <w:sz w:val="20"/>
                <w:szCs w:val="20"/>
              </w:rPr>
              <w:t>00111*</w:t>
            </w:r>
          </w:p>
        </w:tc>
        <w:tc>
          <w:tcPr>
            <w:tcW w:w="2976" w:type="dxa"/>
          </w:tcPr>
          <w:p w14:paraId="52CBB497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470AFB">
              <w:rPr>
                <w:b/>
                <w:bCs/>
                <w:sz w:val="20"/>
                <w:szCs w:val="20"/>
                <w:lang w:val="sr-Cyrl-RS"/>
              </w:rPr>
              <w:t>5</w:t>
            </w:r>
          </w:p>
        </w:tc>
      </w:tr>
      <w:tr w:rsidR="00470AFB" w:rsidRPr="00470AFB" w14:paraId="477EB708" w14:textId="77777777" w:rsidTr="001D7162">
        <w:trPr>
          <w:jc w:val="center"/>
        </w:trPr>
        <w:tc>
          <w:tcPr>
            <w:tcW w:w="2977" w:type="dxa"/>
          </w:tcPr>
          <w:p w14:paraId="6FBE4485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AFB">
              <w:rPr>
                <w:b/>
                <w:bCs/>
                <w:sz w:val="20"/>
                <w:szCs w:val="20"/>
              </w:rPr>
              <w:t>1010000*</w:t>
            </w:r>
          </w:p>
        </w:tc>
        <w:tc>
          <w:tcPr>
            <w:tcW w:w="2976" w:type="dxa"/>
          </w:tcPr>
          <w:p w14:paraId="715791BB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470AFB">
              <w:rPr>
                <w:b/>
                <w:bCs/>
                <w:sz w:val="20"/>
                <w:szCs w:val="20"/>
                <w:lang w:val="sr-Cyrl-RS"/>
              </w:rPr>
              <w:t>6</w:t>
            </w:r>
          </w:p>
        </w:tc>
      </w:tr>
      <w:tr w:rsidR="00470AFB" w:rsidRPr="00470AFB" w14:paraId="1B39C7B9" w14:textId="77777777" w:rsidTr="001D7162">
        <w:trPr>
          <w:jc w:val="center"/>
        </w:trPr>
        <w:tc>
          <w:tcPr>
            <w:tcW w:w="2977" w:type="dxa"/>
          </w:tcPr>
          <w:p w14:paraId="634090BC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470AFB">
              <w:rPr>
                <w:b/>
                <w:bCs/>
                <w:sz w:val="20"/>
                <w:szCs w:val="20"/>
              </w:rPr>
              <w:t>10100001.11</w:t>
            </w:r>
            <w:r w:rsidRPr="00470AFB">
              <w:rPr>
                <w:b/>
                <w:bCs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2976" w:type="dxa"/>
          </w:tcPr>
          <w:p w14:paraId="3EFD6C8A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470AFB">
              <w:rPr>
                <w:b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470AFB" w:rsidRPr="00470AFB" w14:paraId="568B419A" w14:textId="77777777" w:rsidTr="001D7162">
        <w:trPr>
          <w:jc w:val="center"/>
        </w:trPr>
        <w:tc>
          <w:tcPr>
            <w:tcW w:w="2977" w:type="dxa"/>
          </w:tcPr>
          <w:p w14:paraId="12AFB2AA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470AFB">
              <w:rPr>
                <w:b/>
                <w:bCs/>
                <w:sz w:val="20"/>
                <w:szCs w:val="20"/>
                <w:lang w:val="sr-Cyrl-RS"/>
              </w:rPr>
              <w:t>101000</w:t>
            </w:r>
            <w:r w:rsidRPr="00470AFB"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470AFB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470AFB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Pr="00470AFB">
              <w:rPr>
                <w:b/>
                <w:bCs/>
                <w:sz w:val="20"/>
                <w:szCs w:val="20"/>
                <w:lang w:val="sr-Cyrl-RS"/>
              </w:rPr>
              <w:t>110*</w:t>
            </w:r>
          </w:p>
        </w:tc>
        <w:tc>
          <w:tcPr>
            <w:tcW w:w="2976" w:type="dxa"/>
          </w:tcPr>
          <w:p w14:paraId="7965EEE8" w14:textId="77777777" w:rsidR="00470AFB" w:rsidRPr="00470AFB" w:rsidRDefault="00470AFB" w:rsidP="001D7162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470AFB">
              <w:rPr>
                <w:b/>
                <w:bCs/>
                <w:sz w:val="20"/>
                <w:szCs w:val="20"/>
                <w:lang w:val="sr-Cyrl-RS"/>
              </w:rPr>
              <w:t>3</w:t>
            </w:r>
          </w:p>
        </w:tc>
      </w:tr>
    </w:tbl>
    <w:p w14:paraId="37608C95" w14:textId="77777777" w:rsidR="00470AFB" w:rsidRPr="00470AFB" w:rsidRDefault="00470AFB" w:rsidP="00470AFB">
      <w:pPr>
        <w:ind w:left="-284"/>
        <w:rPr>
          <w:sz w:val="20"/>
          <w:szCs w:val="20"/>
        </w:rPr>
      </w:pPr>
    </w:p>
    <w:p w14:paraId="14EB2D98" w14:textId="77777777" w:rsidR="00581401" w:rsidRPr="00470AFB" w:rsidRDefault="00581401" w:rsidP="00581401">
      <w:pPr>
        <w:spacing w:after="0"/>
        <w:jc w:val="both"/>
        <w:rPr>
          <w:rFonts w:cstheme="minorHAnsi"/>
          <w:sz w:val="20"/>
          <w:szCs w:val="20"/>
          <w:lang w:val="sr-Latn-CS"/>
        </w:rPr>
      </w:pPr>
    </w:p>
    <w:p w14:paraId="14740E2F" w14:textId="684D939D" w:rsidR="008C15A5" w:rsidRPr="00470AFB" w:rsidRDefault="004B11EA" w:rsidP="00562168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470AFB">
        <w:rPr>
          <w:rFonts w:cstheme="minorHAnsi"/>
          <w:bCs/>
          <w:sz w:val="20"/>
          <w:szCs w:val="20"/>
          <w:lang w:val="sr-Latn-CS"/>
        </w:rPr>
        <w:t xml:space="preserve">(Integralni) </w:t>
      </w:r>
      <w:r w:rsidR="00065659" w:rsidRPr="00470AFB">
        <w:rPr>
          <w:sz w:val="20"/>
          <w:szCs w:val="20"/>
          <w:lang w:val="sr-Latn-RS"/>
        </w:rPr>
        <w:t xml:space="preserve">Na linku od 1Gbus se opslužuje </w:t>
      </w:r>
      <w:r w:rsidR="00470AFB">
        <w:rPr>
          <w:sz w:val="20"/>
          <w:szCs w:val="20"/>
          <w:lang w:val="sr-Latn-RS"/>
        </w:rPr>
        <w:t>100</w:t>
      </w:r>
      <w:r w:rsidR="00065659" w:rsidRPr="00470AFB">
        <w:rPr>
          <w:sz w:val="20"/>
          <w:szCs w:val="20"/>
          <w:lang w:val="sr-Latn-RS"/>
        </w:rPr>
        <w:t xml:space="preserve"> tokova, 50 tokova šalju saobraćaj od 50Mbus, </w:t>
      </w:r>
      <w:r w:rsidR="00470AFB">
        <w:rPr>
          <w:sz w:val="20"/>
          <w:szCs w:val="20"/>
          <w:lang w:val="sr-Latn-RS"/>
        </w:rPr>
        <w:t xml:space="preserve">20 tokova saobraćaj od 9Mbus, </w:t>
      </w:r>
      <w:r w:rsidR="00065659" w:rsidRPr="00470AFB">
        <w:rPr>
          <w:sz w:val="20"/>
          <w:szCs w:val="20"/>
          <w:lang w:val="sr-Latn-RS"/>
        </w:rPr>
        <w:t>a ostalih 30 tokova od 5Mbus. Koliku bitsku brzinu dobija koji tok na ovom linku ako se tokovi opslužuju prema fer servisu</w:t>
      </w:r>
      <w:r w:rsidR="00470AFB">
        <w:rPr>
          <w:sz w:val="20"/>
          <w:szCs w:val="20"/>
          <w:lang w:val="sr-Latn-RS"/>
        </w:rPr>
        <w:t>?</w:t>
      </w:r>
    </w:p>
    <w:sectPr w:rsidR="008C15A5" w:rsidRPr="00470AFB" w:rsidSect="004379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0BDF"/>
    <w:multiLevelType w:val="hybridMultilevel"/>
    <w:tmpl w:val="A8F40CD8"/>
    <w:lvl w:ilvl="0" w:tplc="28E668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1128F"/>
    <w:multiLevelType w:val="hybridMultilevel"/>
    <w:tmpl w:val="4B7642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D262D7"/>
    <w:multiLevelType w:val="hybridMultilevel"/>
    <w:tmpl w:val="26061FD4"/>
    <w:lvl w:ilvl="0" w:tplc="942E4E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279822">
    <w:abstractNumId w:val="0"/>
  </w:num>
  <w:num w:numId="2" w16cid:durableId="1387992024">
    <w:abstractNumId w:val="1"/>
  </w:num>
  <w:num w:numId="3" w16cid:durableId="393772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B8"/>
    <w:rsid w:val="00027C12"/>
    <w:rsid w:val="00065659"/>
    <w:rsid w:val="000D3F98"/>
    <w:rsid w:val="000E6472"/>
    <w:rsid w:val="001B708E"/>
    <w:rsid w:val="002062DB"/>
    <w:rsid w:val="00256528"/>
    <w:rsid w:val="0026753B"/>
    <w:rsid w:val="003536CF"/>
    <w:rsid w:val="00437921"/>
    <w:rsid w:val="00470AFB"/>
    <w:rsid w:val="004B11EA"/>
    <w:rsid w:val="00520B5D"/>
    <w:rsid w:val="00562168"/>
    <w:rsid w:val="00581401"/>
    <w:rsid w:val="005931F6"/>
    <w:rsid w:val="005A4010"/>
    <w:rsid w:val="005C628E"/>
    <w:rsid w:val="005E6DE0"/>
    <w:rsid w:val="0070352C"/>
    <w:rsid w:val="00767B1F"/>
    <w:rsid w:val="007D256C"/>
    <w:rsid w:val="007F5CE6"/>
    <w:rsid w:val="008009CC"/>
    <w:rsid w:val="008A6ECB"/>
    <w:rsid w:val="008C15A5"/>
    <w:rsid w:val="00907AB4"/>
    <w:rsid w:val="0091692C"/>
    <w:rsid w:val="00920588"/>
    <w:rsid w:val="0095293C"/>
    <w:rsid w:val="0095557D"/>
    <w:rsid w:val="009F08CD"/>
    <w:rsid w:val="00A82151"/>
    <w:rsid w:val="00B21055"/>
    <w:rsid w:val="00B85BDD"/>
    <w:rsid w:val="00BF1D72"/>
    <w:rsid w:val="00C6464E"/>
    <w:rsid w:val="00C813C8"/>
    <w:rsid w:val="00D7250E"/>
    <w:rsid w:val="00E442E7"/>
    <w:rsid w:val="00EC1DC1"/>
    <w:rsid w:val="00E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DECD"/>
  <w15:chartTrackingRefBased/>
  <w15:docId w15:val="{29F97AE9-9B63-4D0D-BBAD-44BC170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DE0"/>
    <w:pPr>
      <w:ind w:left="720"/>
      <w:contextualSpacing/>
    </w:pPr>
  </w:style>
  <w:style w:type="table" w:styleId="TableGrid">
    <w:name w:val="Table Grid"/>
    <w:basedOn w:val="TableNormal"/>
    <w:uiPriority w:val="39"/>
    <w:rsid w:val="0047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6E56F0FCF4C43B609D6E14C97F7DC" ma:contentTypeVersion="2" ma:contentTypeDescription="Create a new document." ma:contentTypeScope="" ma:versionID="9ef928d82d788010bbe8ec39168c3cf8">
  <xsd:schema xmlns:xsd="http://www.w3.org/2001/XMLSchema" xmlns:xs="http://www.w3.org/2001/XMLSchema" xmlns:p="http://schemas.microsoft.com/office/2006/metadata/properties" xmlns:ns3="ea9bdfff-0742-4f0e-8459-5a128b7f95c2" targetNamespace="http://schemas.microsoft.com/office/2006/metadata/properties" ma:root="true" ma:fieldsID="7aa8ae3ca8b0a99110c24f5c0778f7ac" ns3:_="">
    <xsd:import namespace="ea9bdfff-0742-4f0e-8459-5a128b7f9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dfff-0742-4f0e-8459-5a128b7f9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CAE57-34D6-40BE-B90F-8A98AB71A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25E8A-263F-4B0C-80E4-D38844851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dfff-0742-4f0e-8459-5a128b7f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7D453-6EDA-4255-9F16-16DDB2253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cp:lastPrinted>2022-07-08T23:15:00Z</cp:lastPrinted>
  <dcterms:created xsi:type="dcterms:W3CDTF">2022-07-08T22:53:00Z</dcterms:created>
  <dcterms:modified xsi:type="dcterms:W3CDTF">2022-07-09T00:34:00Z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0x010100AF46E56F0FCF4C43B609D6E14C97F7DC</vt:lpwstr>
  </property>
</Properties>
</file>