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D334" w14:textId="5F0FE65E" w:rsidR="0091692C" w:rsidRDefault="00A82151" w:rsidP="00BE2BDF">
      <w:pPr>
        <w:spacing w:after="0"/>
        <w:jc w:val="center"/>
        <w:rPr>
          <w:b/>
          <w:bCs/>
          <w:sz w:val="24"/>
          <w:szCs w:val="24"/>
          <w:lang w:val="sr-Latn-RS"/>
        </w:rPr>
      </w:pPr>
      <w:r>
        <w:rPr>
          <w:b/>
          <w:bCs/>
          <w:sz w:val="24"/>
          <w:szCs w:val="24"/>
          <w:lang w:val="sr-Latn-RS"/>
        </w:rPr>
        <w:t>Ispit</w:t>
      </w:r>
      <w:r w:rsidR="005E6DE0" w:rsidRPr="005E6DE0">
        <w:rPr>
          <w:b/>
          <w:bCs/>
          <w:sz w:val="24"/>
          <w:szCs w:val="24"/>
          <w:lang w:val="sr-Latn-RS"/>
        </w:rPr>
        <w:t xml:space="preserve"> iz predmeta Osnove i primen</w:t>
      </w:r>
      <w:r w:rsidR="00BF678C">
        <w:rPr>
          <w:b/>
          <w:bCs/>
          <w:sz w:val="24"/>
          <w:szCs w:val="24"/>
          <w:lang w:val="sr-Latn-RS"/>
        </w:rPr>
        <w:t>a</w:t>
      </w:r>
      <w:r w:rsidR="005E6DE0" w:rsidRPr="005E6DE0">
        <w:rPr>
          <w:b/>
          <w:bCs/>
          <w:sz w:val="24"/>
          <w:szCs w:val="24"/>
          <w:lang w:val="sr-Latn-RS"/>
        </w:rPr>
        <w:t xml:space="preserve"> </w:t>
      </w:r>
      <w:r w:rsidR="00BF678C">
        <w:rPr>
          <w:b/>
          <w:bCs/>
          <w:sz w:val="24"/>
          <w:szCs w:val="24"/>
          <w:lang w:val="sr-Latn-RS"/>
        </w:rPr>
        <w:t>i</w:t>
      </w:r>
      <w:r w:rsidR="005E6DE0" w:rsidRPr="005E6DE0">
        <w:rPr>
          <w:b/>
          <w:bCs/>
          <w:sz w:val="24"/>
          <w:szCs w:val="24"/>
          <w:lang w:val="sr-Latn-RS"/>
        </w:rPr>
        <w:t>nterneta</w:t>
      </w:r>
      <w:r w:rsidR="005E6DE0">
        <w:rPr>
          <w:b/>
          <w:bCs/>
          <w:sz w:val="24"/>
          <w:szCs w:val="24"/>
          <w:lang w:val="sr-Latn-RS"/>
        </w:rPr>
        <w:t xml:space="preserve"> </w:t>
      </w:r>
      <w:r w:rsidR="00920588">
        <w:rPr>
          <w:b/>
          <w:bCs/>
          <w:sz w:val="24"/>
          <w:szCs w:val="24"/>
          <w:lang w:val="sr-Latn-RS"/>
        </w:rPr>
        <w:t>2</w:t>
      </w:r>
      <w:r w:rsidR="00AB61A4">
        <w:rPr>
          <w:b/>
          <w:bCs/>
          <w:sz w:val="24"/>
          <w:szCs w:val="24"/>
          <w:lang w:val="sr-Latn-RS"/>
        </w:rPr>
        <w:t>3</w:t>
      </w:r>
      <w:r w:rsidR="005E6DE0">
        <w:rPr>
          <w:b/>
          <w:bCs/>
          <w:sz w:val="24"/>
          <w:szCs w:val="24"/>
          <w:lang w:val="sr-Latn-RS"/>
        </w:rPr>
        <w:t>.</w:t>
      </w:r>
      <w:r w:rsidR="00AB61A4">
        <w:rPr>
          <w:b/>
          <w:bCs/>
          <w:sz w:val="24"/>
          <w:szCs w:val="24"/>
          <w:lang w:val="sr-Latn-RS"/>
        </w:rPr>
        <w:t>01</w:t>
      </w:r>
      <w:r w:rsidR="005E6DE0">
        <w:rPr>
          <w:b/>
          <w:bCs/>
          <w:sz w:val="24"/>
          <w:szCs w:val="24"/>
          <w:lang w:val="sr-Latn-RS"/>
        </w:rPr>
        <w:t>.202</w:t>
      </w:r>
      <w:r w:rsidR="00AB61A4">
        <w:rPr>
          <w:b/>
          <w:bCs/>
          <w:sz w:val="24"/>
          <w:szCs w:val="24"/>
          <w:lang w:val="sr-Latn-RS"/>
        </w:rPr>
        <w:t>3.</w:t>
      </w:r>
      <w:r w:rsidR="0091692C">
        <w:rPr>
          <w:b/>
          <w:bCs/>
          <w:sz w:val="24"/>
          <w:szCs w:val="24"/>
          <w:lang w:val="sr-Latn-RS"/>
        </w:rPr>
        <w:br/>
        <w:t>(Ispit:</w:t>
      </w:r>
      <w:r w:rsidR="005C628E">
        <w:rPr>
          <w:b/>
          <w:bCs/>
          <w:sz w:val="24"/>
          <w:szCs w:val="24"/>
          <w:lang w:val="sr-Latn-RS"/>
        </w:rPr>
        <w:t xml:space="preserve"> 2.5h, Integralni: 3h)</w:t>
      </w:r>
    </w:p>
    <w:p w14:paraId="7CEDA0A3" w14:textId="77777777" w:rsidR="00AB61A4" w:rsidRDefault="00AB61A4" w:rsidP="00AB61A4">
      <w:pPr>
        <w:spacing w:after="0"/>
        <w:jc w:val="both"/>
        <w:rPr>
          <w:b/>
          <w:bCs/>
          <w:sz w:val="24"/>
          <w:szCs w:val="24"/>
          <w:lang w:val="sr-Latn-RS"/>
        </w:rPr>
      </w:pPr>
    </w:p>
    <w:p w14:paraId="501DB56C" w14:textId="735CC9D2" w:rsidR="00AB61A4" w:rsidRPr="00AB61A4" w:rsidRDefault="00AB61A4" w:rsidP="00AB61A4">
      <w:pPr>
        <w:spacing w:after="0"/>
        <w:jc w:val="both"/>
        <w:rPr>
          <w:lang w:val="sr-Latn-RS"/>
        </w:rPr>
      </w:pPr>
      <w:r w:rsidRPr="00AB61A4">
        <w:rPr>
          <w:lang w:val="sr-Latn-RS"/>
        </w:rPr>
        <w:t>1. Koje su razlike između MAC i IP adresa? Koje su prednosti IP adresa?</w:t>
      </w:r>
    </w:p>
    <w:p w14:paraId="3D64EA95" w14:textId="77777777" w:rsidR="009E41CA" w:rsidRDefault="009E41CA" w:rsidP="00AB61A4">
      <w:pPr>
        <w:spacing w:after="0"/>
        <w:jc w:val="both"/>
        <w:rPr>
          <w:lang w:val="sr-Latn-RS"/>
        </w:rPr>
      </w:pPr>
    </w:p>
    <w:p w14:paraId="4D9912DC" w14:textId="6B26750A" w:rsidR="00AB61A4" w:rsidRPr="00AB61A4" w:rsidRDefault="00AB61A4" w:rsidP="00AB61A4">
      <w:pPr>
        <w:spacing w:after="0"/>
        <w:jc w:val="both"/>
        <w:rPr>
          <w:lang w:val="sr-Latn-RS"/>
        </w:rPr>
      </w:pPr>
      <w:r w:rsidRPr="00AB61A4">
        <w:rPr>
          <w:lang w:val="sr-Latn-RS"/>
        </w:rPr>
        <w:t>2. Koji mehanizam određuju protokoli za rutiranje? Navesti principe rada</w:t>
      </w:r>
      <w:r>
        <w:rPr>
          <w:lang w:val="sr-Latn-RS"/>
        </w:rPr>
        <w:t xml:space="preserve"> </w:t>
      </w:r>
      <w:r w:rsidRPr="00AB61A4">
        <w:rPr>
          <w:lang w:val="sr-Latn-RS"/>
        </w:rPr>
        <w:t>jednog protokola za</w:t>
      </w:r>
      <w:r>
        <w:rPr>
          <w:lang w:val="sr-Latn-RS"/>
        </w:rPr>
        <w:t xml:space="preserve"> </w:t>
      </w:r>
      <w:r w:rsidRPr="00AB61A4">
        <w:rPr>
          <w:lang w:val="sr-Latn-RS"/>
        </w:rPr>
        <w:t>rutiranje po izboru.</w:t>
      </w:r>
    </w:p>
    <w:p w14:paraId="35647D44" w14:textId="77777777" w:rsidR="009E41CA" w:rsidRDefault="009E41CA" w:rsidP="00AB61A4">
      <w:pPr>
        <w:spacing w:after="0"/>
        <w:jc w:val="both"/>
        <w:rPr>
          <w:lang w:val="sr-Latn-RS"/>
        </w:rPr>
      </w:pPr>
    </w:p>
    <w:p w14:paraId="284AD941" w14:textId="6CB9F7CE" w:rsidR="00AB61A4" w:rsidRPr="00AB61A4" w:rsidRDefault="00AB61A4" w:rsidP="00AB61A4">
      <w:pPr>
        <w:spacing w:after="0"/>
        <w:jc w:val="both"/>
        <w:rPr>
          <w:lang w:val="sr-Latn-RS"/>
        </w:rPr>
      </w:pPr>
      <w:r w:rsidRPr="00AB61A4">
        <w:rPr>
          <w:lang w:val="sr-Latn-RS"/>
        </w:rPr>
        <w:t>3. Kako se ostvaruje kontrola zagušenja kod TCP Taho? Kada se pokreće</w:t>
      </w:r>
      <w:r w:rsidR="00BE2BDF">
        <w:rPr>
          <w:lang w:val="sr-Latn-RS"/>
        </w:rPr>
        <w:t xml:space="preserve"> </w:t>
      </w:r>
      <w:r w:rsidRPr="00AB61A4">
        <w:rPr>
          <w:lang w:val="sr-Latn-RS"/>
        </w:rPr>
        <w:t>kontrola zagušenja u mrežama?</w:t>
      </w:r>
    </w:p>
    <w:p w14:paraId="734D04B1" w14:textId="77777777" w:rsidR="009E41CA" w:rsidRDefault="009E41CA" w:rsidP="00AB61A4">
      <w:pPr>
        <w:spacing w:after="0"/>
        <w:jc w:val="both"/>
        <w:rPr>
          <w:lang w:val="sr-Latn-RS"/>
        </w:rPr>
      </w:pPr>
    </w:p>
    <w:p w14:paraId="4E52BCBD" w14:textId="0CD8C6BD" w:rsidR="00AB61A4" w:rsidRDefault="00AB61A4" w:rsidP="00AB61A4">
      <w:pPr>
        <w:spacing w:after="0"/>
        <w:jc w:val="both"/>
        <w:rPr>
          <w:lang w:val="sr-Latn-RS"/>
        </w:rPr>
      </w:pPr>
      <w:r w:rsidRPr="00AB61A4">
        <w:rPr>
          <w:lang w:val="sr-Latn-RS"/>
        </w:rPr>
        <w:t>4. Navesti četiri protokola na sloju aplikacija TCP/IP steka. Koje</w:t>
      </w:r>
      <w:r w:rsidR="00BE2BDF">
        <w:rPr>
          <w:lang w:val="sr-Latn-RS"/>
        </w:rPr>
        <w:t xml:space="preserve"> </w:t>
      </w:r>
      <w:r w:rsidRPr="00AB61A4">
        <w:rPr>
          <w:lang w:val="sr-Latn-RS"/>
        </w:rPr>
        <w:t>transportne protokole koriste i zašto?</w:t>
      </w:r>
    </w:p>
    <w:p w14:paraId="3C00FC38" w14:textId="77777777" w:rsidR="009E41CA" w:rsidRDefault="009E41CA" w:rsidP="009E41CA">
      <w:pPr>
        <w:spacing w:after="0"/>
        <w:jc w:val="both"/>
        <w:rPr>
          <w:lang w:val="sr-Latn-RS"/>
        </w:rPr>
      </w:pPr>
    </w:p>
    <w:p w14:paraId="4C60CE56" w14:textId="43B4DE33" w:rsidR="00904295" w:rsidRDefault="00BE2BDF" w:rsidP="009E41CA">
      <w:pPr>
        <w:spacing w:after="0"/>
        <w:jc w:val="both"/>
      </w:pPr>
      <w:r>
        <w:rPr>
          <w:lang w:val="sr-Latn-RS"/>
        </w:rPr>
        <w:t>5.</w:t>
      </w:r>
      <w:r w:rsidR="009E41CA">
        <w:rPr>
          <w:lang w:val="sr-Latn-RS"/>
        </w:rPr>
        <w:t xml:space="preserve"> </w:t>
      </w:r>
      <w:r w:rsidR="009E41CA">
        <w:t>Na slici je prikazana mreža rutera</w:t>
      </w:r>
      <w:r w:rsidR="00904295">
        <w:t>. N</w:t>
      </w:r>
      <w:r w:rsidR="009E41CA">
        <w:t>a neke od rutera su priključene lokalne mreže</w:t>
      </w:r>
      <w:r w:rsidR="00904295">
        <w:t>:</w:t>
      </w:r>
    </w:p>
    <w:p w14:paraId="53104BAA" w14:textId="2547BE6B" w:rsidR="009E41CA" w:rsidRDefault="009E41CA" w:rsidP="009E41CA">
      <w:pPr>
        <w:spacing w:after="0"/>
        <w:jc w:val="both"/>
      </w:pPr>
      <w:r>
        <w:t>L1: 112.128.13.0/20, L2: 178.32.64.0/22, L3: 178.32.68.0/22.</w:t>
      </w:r>
    </w:p>
    <w:p w14:paraId="3333A09C" w14:textId="77777777" w:rsidR="009E41CA" w:rsidRDefault="009E41CA" w:rsidP="009E41CA">
      <w:pPr>
        <w:spacing w:after="0"/>
        <w:jc w:val="both"/>
      </w:pPr>
      <w:r>
        <w:t>A) Koristeći Dijkstra algoritam izračunati najkraće putanje od rutera A.</w:t>
      </w:r>
    </w:p>
    <w:p w14:paraId="5EA55112" w14:textId="77777777" w:rsidR="009E41CA" w:rsidRDefault="009E41CA" w:rsidP="009E41CA">
      <w:pPr>
        <w:spacing w:after="0"/>
        <w:jc w:val="both"/>
      </w:pPr>
      <w:r>
        <w:t>B) Na osnovu izračunatih najkraćih putanji odrediti lukap tabelu rutera A, i smer kretanja paketa od rutera A sa IP adresom destinacije 178.32.65.2 i IP adresom izvora 154.32.12.2.</w:t>
      </w:r>
    </w:p>
    <w:p w14:paraId="0723F58F" w14:textId="77777777" w:rsidR="009E41CA" w:rsidRDefault="009E41CA" w:rsidP="009E41CA">
      <w:pPr>
        <w:spacing w:after="0"/>
        <w:jc w:val="both"/>
      </w:pPr>
    </w:p>
    <w:p w14:paraId="09903682" w14:textId="01570899" w:rsidR="009E41CA" w:rsidRDefault="009E41CA" w:rsidP="009E41CA">
      <w:pPr>
        <w:spacing w:after="0"/>
        <w:jc w:val="center"/>
      </w:pPr>
      <w:r>
        <w:rPr>
          <w:noProof/>
        </w:rPr>
        <w:drawing>
          <wp:inline distT="0" distB="0" distL="0" distR="0" wp14:anchorId="0373E828" wp14:editId="109E0626">
            <wp:extent cx="2564765" cy="1278546"/>
            <wp:effectExtent l="0" t="0" r="698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64765" cy="1278546"/>
                    </a:xfrm>
                    <a:prstGeom prst="rect">
                      <a:avLst/>
                    </a:prstGeom>
                  </pic:spPr>
                </pic:pic>
              </a:graphicData>
            </a:graphic>
          </wp:inline>
        </w:drawing>
      </w:r>
      <w:r>
        <w:br w:type="textWrapping" w:clear="all"/>
      </w:r>
    </w:p>
    <w:p w14:paraId="02F173C8" w14:textId="77777777" w:rsidR="009E41CA" w:rsidRDefault="009E41CA" w:rsidP="009E41CA">
      <w:pPr>
        <w:spacing w:after="0"/>
        <w:jc w:val="center"/>
      </w:pPr>
    </w:p>
    <w:p w14:paraId="303108F4" w14:textId="3B405E93" w:rsidR="00BE2BDF" w:rsidRDefault="009E41CA" w:rsidP="00AB61A4">
      <w:pPr>
        <w:spacing w:after="0"/>
        <w:jc w:val="both"/>
      </w:pPr>
      <w:r>
        <w:t>6</w:t>
      </w:r>
      <w:r w:rsidRPr="00832E79">
        <w:t>. Neka je veličina TCP segmenta 1KB, vrednost praga 2KB i veličina bafera prijemnika 4KB. Smatrati da je 14. segment izgubljen u prenosu. Takođe smatrati da je RTT vreme konstantno i da je zadato RTO=2.9RTT. Pri prenosu se koristi TCP Taho. Za vremenski interval [0, 9RTT] u trenucima jednakim celobrojnom umnošku RTT odrediti redne brojeve segmenata koji se šalju, veličinu prozora i vrednost praga navodeći obrazloženje pri određivanju vrednosti. Trenutke izražavati u jedinicama RTT pri čemu zanemariti trajanje slanja, prijema i obrade paketa.</w:t>
      </w:r>
    </w:p>
    <w:p w14:paraId="2F790EBC" w14:textId="52371A43" w:rsidR="009E41CA" w:rsidRDefault="009E41CA" w:rsidP="00AB61A4">
      <w:pPr>
        <w:spacing w:after="0"/>
        <w:jc w:val="both"/>
      </w:pPr>
    </w:p>
    <w:p w14:paraId="7B1C2416" w14:textId="061CFFD2" w:rsidR="009E41CA" w:rsidRDefault="009E41CA" w:rsidP="009E41CA">
      <w:pPr>
        <w:spacing w:after="0"/>
        <w:jc w:val="both"/>
      </w:pPr>
      <w:r>
        <w:t>7. (Integralni) Mreži sa slike dodeliti minimalan adresni opseg. Adresu 197.122.254.0 uzeti za početnu IP adresu opsega. Za sve delove mreže navesti dodeljene opsege adresa. Za svaki ruter Ri je vezana jedna LAN mreža (LANi). Smatrati da LANi mreža ima 62*i hostova. Koristi se besklasno adresiranje.</w:t>
      </w:r>
    </w:p>
    <w:p w14:paraId="01A14B38" w14:textId="77777777" w:rsidR="009E41CA" w:rsidRDefault="009E41CA" w:rsidP="009E41CA">
      <w:pPr>
        <w:spacing w:after="0"/>
        <w:jc w:val="both"/>
      </w:pPr>
    </w:p>
    <w:p w14:paraId="23CF5420" w14:textId="77777777" w:rsidR="009E41CA" w:rsidRDefault="009E41CA" w:rsidP="009E41CA">
      <w:pPr>
        <w:spacing w:after="0"/>
        <w:jc w:val="center"/>
      </w:pPr>
      <w:r>
        <w:rPr>
          <w:noProof/>
        </w:rPr>
        <w:drawing>
          <wp:inline distT="0" distB="0" distL="0" distR="0" wp14:anchorId="63DB0C9E" wp14:editId="657FE931">
            <wp:extent cx="1019175" cy="904778"/>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1019175" cy="904778"/>
                    </a:xfrm>
                    <a:prstGeom prst="rect">
                      <a:avLst/>
                    </a:prstGeom>
                  </pic:spPr>
                </pic:pic>
              </a:graphicData>
            </a:graphic>
          </wp:inline>
        </w:drawing>
      </w:r>
    </w:p>
    <w:p w14:paraId="26F75F9F" w14:textId="77777777" w:rsidR="009E41CA" w:rsidRPr="00AB61A4" w:rsidRDefault="009E41CA" w:rsidP="00AB61A4">
      <w:pPr>
        <w:spacing w:after="0"/>
        <w:jc w:val="both"/>
        <w:rPr>
          <w:lang w:val="sr-Latn-RS"/>
        </w:rPr>
      </w:pPr>
    </w:p>
    <w:sectPr w:rsidR="009E41CA" w:rsidRPr="00AB61A4" w:rsidSect="0043792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30BDF"/>
    <w:multiLevelType w:val="hybridMultilevel"/>
    <w:tmpl w:val="A8F40CD8"/>
    <w:lvl w:ilvl="0" w:tplc="28E66834">
      <w:start w:val="1"/>
      <w:numFmt w:val="decimal"/>
      <w:lvlText w:val="%1."/>
      <w:lvlJc w:val="left"/>
      <w:pPr>
        <w:ind w:left="360" w:hanging="360"/>
      </w:pPr>
      <w:rPr>
        <w:rFonts w:hint="default"/>
        <w:sz w:val="22"/>
        <w:szCs w:val="22"/>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15:restartNumberingAfterBreak="0">
    <w:nsid w:val="5A11128F"/>
    <w:multiLevelType w:val="hybridMultilevel"/>
    <w:tmpl w:val="4B76429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6DD262D7"/>
    <w:multiLevelType w:val="hybridMultilevel"/>
    <w:tmpl w:val="26061FD4"/>
    <w:lvl w:ilvl="0" w:tplc="942E4E48">
      <w:start w:val="1"/>
      <w:numFmt w:val="upperLetter"/>
      <w:lvlText w:val="%1)"/>
      <w:lvlJc w:val="left"/>
      <w:pPr>
        <w:tabs>
          <w:tab w:val="num" w:pos="720"/>
        </w:tabs>
        <w:ind w:left="720" w:hanging="360"/>
      </w:pPr>
      <w:rPr>
        <w:rFonts w:asciiTheme="minorHAnsi" w:eastAsia="Times New Roman" w:hAnsiTheme="minorHAnsi" w:cstheme="minorHAnsi"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10112316">
    <w:abstractNumId w:val="0"/>
  </w:num>
  <w:num w:numId="2" w16cid:durableId="2111971745">
    <w:abstractNumId w:val="1"/>
  </w:num>
  <w:num w:numId="3" w16cid:durableId="1387680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B8"/>
    <w:rsid w:val="00027C12"/>
    <w:rsid w:val="00065659"/>
    <w:rsid w:val="00092357"/>
    <w:rsid w:val="000E6472"/>
    <w:rsid w:val="00196DF3"/>
    <w:rsid w:val="002062DB"/>
    <w:rsid w:val="00256528"/>
    <w:rsid w:val="0026753B"/>
    <w:rsid w:val="002C683F"/>
    <w:rsid w:val="002E1927"/>
    <w:rsid w:val="003536CF"/>
    <w:rsid w:val="00437921"/>
    <w:rsid w:val="004B11EA"/>
    <w:rsid w:val="00520B5D"/>
    <w:rsid w:val="00562168"/>
    <w:rsid w:val="00581401"/>
    <w:rsid w:val="005931F6"/>
    <w:rsid w:val="005A4010"/>
    <w:rsid w:val="005C628E"/>
    <w:rsid w:val="005E6DE0"/>
    <w:rsid w:val="0070352C"/>
    <w:rsid w:val="007D256C"/>
    <w:rsid w:val="007F5CE6"/>
    <w:rsid w:val="008009CC"/>
    <w:rsid w:val="00833814"/>
    <w:rsid w:val="008A6ECB"/>
    <w:rsid w:val="008C15A5"/>
    <w:rsid w:val="00904295"/>
    <w:rsid w:val="00907AB4"/>
    <w:rsid w:val="0091692C"/>
    <w:rsid w:val="00920588"/>
    <w:rsid w:val="0095293C"/>
    <w:rsid w:val="009E41CA"/>
    <w:rsid w:val="009F08CD"/>
    <w:rsid w:val="00A82151"/>
    <w:rsid w:val="00AB61A4"/>
    <w:rsid w:val="00B21055"/>
    <w:rsid w:val="00B85BDD"/>
    <w:rsid w:val="00BE2BDF"/>
    <w:rsid w:val="00BF1D72"/>
    <w:rsid w:val="00BF678C"/>
    <w:rsid w:val="00C813C8"/>
    <w:rsid w:val="00CC49B1"/>
    <w:rsid w:val="00D7250E"/>
    <w:rsid w:val="00DB17A6"/>
    <w:rsid w:val="00E442E7"/>
    <w:rsid w:val="00ED3EB8"/>
    <w:rsid w:val="00F7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DECD"/>
  <w15:chartTrackingRefBased/>
  <w15:docId w15:val="{29F97AE9-9B63-4D0D-BBAD-44BC170F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E0"/>
    <w:pPr>
      <w:ind w:left="720"/>
      <w:contextualSpacing/>
    </w:pPr>
  </w:style>
  <w:style w:type="table" w:styleId="TableGrid">
    <w:name w:val="Table Grid"/>
    <w:basedOn w:val="TableNormal"/>
    <w:uiPriority w:val="39"/>
    <w:rsid w:val="0019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6E56F0FCF4C43B609D6E14C97F7DC" ma:contentTypeVersion="2" ma:contentTypeDescription="Create a new document." ma:contentTypeScope="" ma:versionID="9ef928d82d788010bbe8ec39168c3cf8">
  <xsd:schema xmlns:xsd="http://www.w3.org/2001/XMLSchema" xmlns:xs="http://www.w3.org/2001/XMLSchema" xmlns:p="http://schemas.microsoft.com/office/2006/metadata/properties" xmlns:ns3="ea9bdfff-0742-4f0e-8459-5a128b7f95c2" targetNamespace="http://schemas.microsoft.com/office/2006/metadata/properties" ma:root="true" ma:fieldsID="7aa8ae3ca8b0a99110c24f5c0778f7ac" ns3:_="">
    <xsd:import namespace="ea9bdfff-0742-4f0e-8459-5a128b7f95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dfff-0742-4f0e-8459-5a128b7f9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25E8A-263F-4B0C-80E4-D38844851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dfff-0742-4f0e-8459-5a128b7f9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CAE57-34D6-40BE-B90F-8A98AB71A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7D453-6EDA-4255-9F16-16DDB2253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Димитрије Јовановић</cp:lastModifiedBy>
  <cp:revision>4</cp:revision>
  <cp:lastPrinted>2022-01-25T01:08:00Z</cp:lastPrinted>
  <dcterms:created xsi:type="dcterms:W3CDTF">2023-01-21T18:11:00Z</dcterms:created>
  <dcterms:modified xsi:type="dcterms:W3CDTF">2023-01-21T18:54:00Z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0x010100AF46E56F0FCF4C43B609D6E14C97F7DC</vt:lpwstr>
  </property>
</Properties>
</file>